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3E" w:rsidRDefault="00AC653E" w:rsidP="00AF56A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C653E" w:rsidRPr="000361FE" w:rsidRDefault="00842956" w:rsidP="00AF56A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1.Планируемые </w:t>
      </w:r>
      <w:r w:rsidR="00AC653E" w:rsidRPr="000361F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результаты освоения учебного  предмета, курса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/>
          <w:b/>
          <w:sz w:val="24"/>
          <w:szCs w:val="24"/>
        </w:rPr>
      </w:pP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укрепление культурной, этнической и гражданской иден</w:t>
      </w:r>
      <w:r w:rsidRPr="000361FE">
        <w:rPr>
          <w:rFonts w:ascii="Times New Roman" w:hAnsi="Times New Roman"/>
          <w:sz w:val="24"/>
          <w:szCs w:val="24"/>
        </w:rPr>
        <w:softHyphen/>
        <w:t>тичности в соответствии с духовными традициями семьи и народа;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формирование личностного смысла постижения искусства и расширение ценностной сферы в процессе общения с музыкой;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приобретение начальных навыков социокультурной адап</w:t>
      </w:r>
      <w:r w:rsidRPr="000361FE">
        <w:rPr>
          <w:rFonts w:ascii="Times New Roman" w:hAnsi="Times New Roman"/>
          <w:sz w:val="24"/>
          <w:szCs w:val="24"/>
        </w:rPr>
        <w:softHyphen/>
        <w:t>тации в современном мире и позитивная самооценка своих музыкально-творческих возможностей;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•  развитие мотивов музыкально-учебной деятельности и реализация творческого потенциала в процессе коллективного(индивидуального) </w:t>
      </w:r>
      <w:proofErr w:type="spellStart"/>
      <w:r w:rsidRPr="000361FE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0361FE">
        <w:rPr>
          <w:rFonts w:ascii="Times New Roman" w:hAnsi="Times New Roman"/>
          <w:sz w:val="24"/>
          <w:szCs w:val="24"/>
        </w:rPr>
        <w:t>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•   продуктивное сотрудничество (общение, взаимодействие) со сверстниками при решении различных творческих задач, в том числе музыкальных;                                       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развитие духовно-нравственных и этических чувств, эмо</w:t>
      </w:r>
      <w:r w:rsidRPr="000361FE">
        <w:rPr>
          <w:rFonts w:ascii="Times New Roman" w:hAnsi="Times New Roman"/>
          <w:sz w:val="24"/>
          <w:szCs w:val="24"/>
        </w:rPr>
        <w:softHyphen/>
        <w:t>циональной отзывчивости, понимание и сопереживание, уважительное отношение к историко-культурным традициям дру</w:t>
      </w:r>
      <w:r w:rsidRPr="000361FE">
        <w:rPr>
          <w:rFonts w:ascii="Times New Roman" w:hAnsi="Times New Roman"/>
          <w:sz w:val="24"/>
          <w:szCs w:val="24"/>
        </w:rPr>
        <w:softHyphen/>
        <w:t>жи народов.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proofErr w:type="spellStart"/>
      <w:r w:rsidRPr="000361F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0361FE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наблюдение за различными явлениями жизни и искус</w:t>
      </w:r>
      <w:r w:rsidRPr="000361FE">
        <w:rPr>
          <w:rFonts w:ascii="Times New Roman" w:hAnsi="Times New Roman"/>
          <w:sz w:val="24"/>
          <w:szCs w:val="24"/>
        </w:rPr>
        <w:softHyphen/>
        <w:t>ства в учебной и внеурочной деятельности, понимание их спе</w:t>
      </w:r>
      <w:r w:rsidRPr="000361FE">
        <w:rPr>
          <w:rFonts w:ascii="Times New Roman" w:hAnsi="Times New Roman"/>
          <w:sz w:val="24"/>
          <w:szCs w:val="24"/>
        </w:rPr>
        <w:softHyphen/>
        <w:t>цифики и эстетического многообразия;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•  ориентированность в культурном многообразии окружающей действительности, участие в жизни микро- и </w:t>
      </w:r>
      <w:proofErr w:type="spellStart"/>
      <w:r w:rsidRPr="000361FE">
        <w:rPr>
          <w:rFonts w:ascii="Times New Roman" w:hAnsi="Times New Roman"/>
          <w:sz w:val="24"/>
          <w:szCs w:val="24"/>
        </w:rPr>
        <w:t>макросо</w:t>
      </w:r>
      <w:r w:rsidRPr="000361FE">
        <w:rPr>
          <w:rFonts w:ascii="Times New Roman" w:hAnsi="Times New Roman"/>
          <w:sz w:val="24"/>
          <w:szCs w:val="24"/>
        </w:rPr>
        <w:softHyphen/>
        <w:t>циума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 (группы, класса, школы, города, региона и др.);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овладение способностью к реализации собственных твор</w:t>
      </w:r>
      <w:r w:rsidRPr="000361FE">
        <w:rPr>
          <w:rFonts w:ascii="Times New Roman" w:hAnsi="Times New Roman"/>
          <w:sz w:val="24"/>
          <w:szCs w:val="24"/>
        </w:rPr>
        <w:softHyphen/>
        <w:t>ческих замыслов через понимание целей, выбор способов ре</w:t>
      </w:r>
      <w:r w:rsidRPr="000361FE">
        <w:rPr>
          <w:rFonts w:ascii="Times New Roman" w:hAnsi="Times New Roman"/>
          <w:sz w:val="24"/>
          <w:szCs w:val="24"/>
        </w:rPr>
        <w:softHyphen/>
        <w:t>шения проблем поискового характера;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применение знаково-символических и речевых средств или решения коммуникативных и познавательных задач;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•  планирование, контроль и оценка собственных учебных действий, понимание их успешности или причин </w:t>
      </w:r>
      <w:proofErr w:type="spellStart"/>
      <w:r w:rsidRPr="000361FE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0361FE">
        <w:rPr>
          <w:rFonts w:ascii="Times New Roman" w:hAnsi="Times New Roman"/>
          <w:sz w:val="24"/>
          <w:szCs w:val="24"/>
        </w:rPr>
        <w:t>,</w:t>
      </w:r>
      <w:r w:rsidRPr="000361F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361FE">
        <w:rPr>
          <w:rFonts w:ascii="Times New Roman" w:hAnsi="Times New Roman"/>
          <w:sz w:val="24"/>
          <w:szCs w:val="24"/>
        </w:rPr>
        <w:t>умение корректировать свои действия;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участие в совместной деятельности на основе сотрудничества, поиска компромиссов, распределения функций и ролей;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умение воспринимать окружающий мир во всём его социальном, культурном, природном и художественном разнообразии.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развитие художественного вкуса, устойчивый интерес музыкальному искусству и различным видам музыкально-творческой деятельности;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•  развитое художественное восприятие, умение оценивать произведения разных видов искусств, размышлять </w:t>
      </w:r>
      <w:proofErr w:type="gramStart"/>
      <w:r w:rsidRPr="000361FE">
        <w:rPr>
          <w:rFonts w:ascii="Times New Roman" w:hAnsi="Times New Roman"/>
          <w:sz w:val="24"/>
          <w:szCs w:val="24"/>
        </w:rPr>
        <w:t>о</w:t>
      </w:r>
      <w:proofErr w:type="gramEnd"/>
      <w:r w:rsidRPr="000361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61FE">
        <w:rPr>
          <w:rFonts w:ascii="Times New Roman" w:hAnsi="Times New Roman"/>
          <w:sz w:val="24"/>
          <w:szCs w:val="24"/>
        </w:rPr>
        <w:t>музык</w:t>
      </w:r>
      <w:proofErr w:type="gramEnd"/>
      <w:r w:rsidRPr="000361FE">
        <w:rPr>
          <w:rFonts w:ascii="Times New Roman" w:hAnsi="Times New Roman"/>
          <w:sz w:val="24"/>
          <w:szCs w:val="24"/>
        </w:rPr>
        <w:t xml:space="preserve"> как способе выражения духовных переживаний человека</w:t>
      </w:r>
      <w:bookmarkStart w:id="0" w:name="_GoBack"/>
      <w:bookmarkEnd w:id="0"/>
      <w:r w:rsidRPr="000361FE">
        <w:rPr>
          <w:rFonts w:ascii="Times New Roman" w:hAnsi="Times New Roman"/>
          <w:sz w:val="24"/>
          <w:szCs w:val="24"/>
        </w:rPr>
        <w:t>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lastRenderedPageBreak/>
        <w:t>•  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AC653E" w:rsidRPr="000361FE" w:rsidRDefault="00AC653E" w:rsidP="000361FE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• 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музыкальных фестивалей и конкурсов и др.</w:t>
      </w:r>
    </w:p>
    <w:p w:rsidR="00AC653E" w:rsidRPr="000361FE" w:rsidRDefault="00AC653E" w:rsidP="000361FE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К концу обучения в 1 классе учащиеся могут: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проявлять готовность увлеченно и живо «впитывать» музыкальные впечатления, воспринимать музыкальные произведения;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проявлять способность к размышлению об истоках происхождения музыки;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знать о способности и способах (голосом, игрой на музыкальных инструментах, движением) воспроизводить музыкой явления окружающего мира и внутреннего мира человека;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361FE">
        <w:rPr>
          <w:rFonts w:ascii="Times New Roman" w:hAnsi="Times New Roman"/>
          <w:b/>
          <w:bCs/>
          <w:sz w:val="24"/>
          <w:szCs w:val="24"/>
        </w:rPr>
        <w:t>решать учебные и практические задачи: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выявлять жанровое начало (песня, танец, марш) как способ передачи состояний человека, природы, живого и неживого в окружающем мире;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ориентироваться в многообразии музыкальных жанров (опера, балет, симфония и пр.);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 xml:space="preserve">различать характер музыки, ее динамические, регистровые, тембровые, метро-ритмические, интонационные </w:t>
      </w:r>
      <w:proofErr w:type="spellStart"/>
      <w:r w:rsidRPr="000361FE">
        <w:rPr>
          <w:rFonts w:ascii="Times New Roman" w:hAnsi="Times New Roman"/>
          <w:sz w:val="24"/>
          <w:szCs w:val="24"/>
        </w:rPr>
        <w:t>особеннос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1FE">
        <w:rPr>
          <w:rFonts w:ascii="Times New Roman" w:hAnsi="Times New Roman"/>
          <w:sz w:val="24"/>
          <w:szCs w:val="24"/>
        </w:rPr>
        <w:t>ти</w:t>
      </w:r>
      <w:proofErr w:type="spellEnd"/>
      <w:r w:rsidRPr="000361FE">
        <w:rPr>
          <w:rFonts w:ascii="Times New Roman" w:hAnsi="Times New Roman"/>
          <w:sz w:val="24"/>
          <w:szCs w:val="24"/>
        </w:rPr>
        <w:t>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применять элементы музыкальной речи в различных видах творческой деятельности (пении, сочинении и импровизации, художественном движении).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К концу обучения во 2 классе учащиеся способны: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проявлять устойчивый интерес к музыке;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проявлять готовность «исследовать» композиторский замысел в процессе восприятия интонационного богатства музыкального произведения;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 xml:space="preserve">приобретать навыки </w:t>
      </w:r>
      <w:proofErr w:type="spellStart"/>
      <w:r w:rsidRPr="000361FE">
        <w:rPr>
          <w:rFonts w:ascii="Times New Roman" w:hAnsi="Times New Roman"/>
          <w:sz w:val="24"/>
          <w:szCs w:val="24"/>
        </w:rPr>
        <w:t>слушательской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 культуры;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361FE">
        <w:rPr>
          <w:rFonts w:ascii="Times New Roman" w:hAnsi="Times New Roman"/>
          <w:b/>
          <w:bCs/>
          <w:sz w:val="24"/>
          <w:szCs w:val="24"/>
        </w:rPr>
        <w:t>решать учебные и практические задачи: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определять жанровые признаки;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характеризовать интонации по эмоционально-образному строю лирические, драматические, трагические, комические, возвышенные, героические и др.;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называть запомнившиеся формы музыки;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 xml:space="preserve">определять автора и название музыкального произведения по характерным интонациям (например, Бетховен — Пятая симфония, Григ — «Пер </w:t>
      </w:r>
      <w:proofErr w:type="spellStart"/>
      <w:r w:rsidRPr="000361FE">
        <w:rPr>
          <w:rFonts w:ascii="Times New Roman" w:hAnsi="Times New Roman"/>
          <w:sz w:val="24"/>
          <w:szCs w:val="24"/>
        </w:rPr>
        <w:t>Гюнт</w:t>
      </w:r>
      <w:proofErr w:type="spellEnd"/>
      <w:r w:rsidRPr="000361FE">
        <w:rPr>
          <w:rFonts w:ascii="Times New Roman" w:hAnsi="Times New Roman"/>
          <w:sz w:val="24"/>
          <w:szCs w:val="24"/>
        </w:rPr>
        <w:t>», Чайковский — Четвертая симфония) и напеть,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продирижировать главные мотивы, мелодии;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делиться своими впечатлениями о музыке и выражать их в рисунках, игре на инструментах, пением, танцевальным движением;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lastRenderedPageBreak/>
        <w:t xml:space="preserve"> </w:t>
      </w:r>
      <w:r w:rsidRPr="000361FE">
        <w:rPr>
          <w:rFonts w:ascii="Times New Roman" w:hAnsi="Times New Roman"/>
          <w:sz w:val="24"/>
          <w:szCs w:val="24"/>
        </w:rPr>
        <w:t>проявлять готовность к самостоятельным творческим пробам (поиск своей музыкальной интонации к поэтическому тексту, образной ситуации, к характеристике персонажа, создание элементарного аккомпанемента и пр.).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К концу обучения в 3 классе учащиеся могут: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проявлять интерес к русскому обрядовому пласту фольклора,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 xml:space="preserve">понимание </w:t>
      </w:r>
      <w:proofErr w:type="spellStart"/>
      <w:r w:rsidRPr="000361FE">
        <w:rPr>
          <w:rFonts w:ascii="Times New Roman" w:hAnsi="Times New Roman"/>
          <w:sz w:val="24"/>
          <w:szCs w:val="24"/>
        </w:rPr>
        <w:t>синкретики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 народного творчества;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361FE">
        <w:rPr>
          <w:rFonts w:ascii="Times New Roman" w:hAnsi="Times New Roman"/>
          <w:b/>
          <w:bCs/>
          <w:sz w:val="24"/>
          <w:szCs w:val="24"/>
        </w:rPr>
        <w:t>решать учебные и практические задачи: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выделять интонационно-стилевые особенности народной музыкальной культуры;__ сравнивать народную и профессиональную музыку;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свободно и непринужденно, проявляя творческую инициативу, самостоятельно запеть (начать в качестве запевалы), завести игру, начать танец и пр.;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узнавать произведения,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называть русских композиторов, называть их имена (в соответствии с программой);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приводить примеры использования русскими классиками образцов фольклора;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различать на слух народную музыку и музыку, сочиненную композиторами в «народном духе»;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самостоятельно распевать народные текс ты в стиле устной традиции.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К концу обучения в 4 классе учащиеся могут: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проявлять общую осведомленность о музыке, способность ориентироваться в музыкальных явлениях;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проявлять интерес, определенные пристрастия и предпочтения (любимые произведения, любимые композиторы, любимые жанры, любимые исполнители — 2–3 примера); мотивировать выбор той или иной музыки (что он ищет в ней, чего ждет от нее);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>ориентироваться в выразительных средствах и понимать логику их организации в конкретном произведении в опоре на закономерности музыки (песня, танец, марш, интонация, развитие, форма, национальные особенности и пр.);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 xml:space="preserve">понимать смысл деятельности музыканта (композитора, исполнителя, слушателя) и своей собственной музыкальной </w:t>
      </w:r>
      <w:proofErr w:type="spellStart"/>
      <w:r w:rsidRPr="000361FE">
        <w:rPr>
          <w:rFonts w:ascii="Times New Roman" w:hAnsi="Times New Roman"/>
          <w:sz w:val="24"/>
          <w:szCs w:val="24"/>
        </w:rPr>
        <w:t>деятельнос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1FE">
        <w:rPr>
          <w:rFonts w:ascii="Times New Roman" w:hAnsi="Times New Roman"/>
          <w:sz w:val="24"/>
          <w:szCs w:val="24"/>
        </w:rPr>
        <w:t>ти</w:t>
      </w:r>
      <w:proofErr w:type="spellEnd"/>
      <w:r w:rsidRPr="000361FE">
        <w:rPr>
          <w:rFonts w:ascii="Times New Roman" w:hAnsi="Times New Roman"/>
          <w:sz w:val="24"/>
          <w:szCs w:val="24"/>
        </w:rPr>
        <w:t>;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</w:rPr>
      </w:pPr>
      <w:r w:rsidRPr="000361FE">
        <w:rPr>
          <w:rFonts w:ascii="Times New Roman" w:eastAsia="SymbolMT" w:hAnsi="Times New Roman"/>
          <w:sz w:val="24"/>
          <w:szCs w:val="24"/>
        </w:rPr>
        <w:t xml:space="preserve"> </w:t>
      </w:r>
      <w:r w:rsidRPr="000361FE">
        <w:rPr>
          <w:rFonts w:ascii="Times New Roman" w:hAnsi="Times New Roman"/>
          <w:sz w:val="24"/>
          <w:szCs w:val="24"/>
        </w:rPr>
        <w:t xml:space="preserve">выражать готовность и умение проявить свои творческие способности в различных видах музыкально-художественной деятельности: выразительно исполнить песню (от начала до конца), найти образное танцевальное движение, подобрать ассоциативный ряд, участвовать в ансамбле (игра на музыкальных </w:t>
      </w:r>
      <w:proofErr w:type="spellStart"/>
      <w:r w:rsidRPr="000361FE">
        <w:rPr>
          <w:rFonts w:ascii="Times New Roman" w:hAnsi="Times New Roman"/>
          <w:sz w:val="24"/>
          <w:szCs w:val="24"/>
        </w:rPr>
        <w:t>инс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61FE">
        <w:rPr>
          <w:rFonts w:ascii="Times New Roman" w:hAnsi="Times New Roman"/>
          <w:sz w:val="24"/>
          <w:szCs w:val="24"/>
        </w:rPr>
        <w:t>трументах</w:t>
      </w:r>
      <w:proofErr w:type="spellEnd"/>
      <w:r w:rsidRPr="000361FE">
        <w:rPr>
          <w:rFonts w:ascii="Times New Roman" w:hAnsi="Times New Roman"/>
          <w:sz w:val="24"/>
          <w:szCs w:val="24"/>
        </w:rPr>
        <w:t>, хоровое пение, музыкальная драматизация).</w:t>
      </w:r>
    </w:p>
    <w:p w:rsidR="00AC653E" w:rsidRPr="000361FE" w:rsidRDefault="00AC653E" w:rsidP="000361FE">
      <w:pPr>
        <w:pStyle w:val="c20"/>
        <w:spacing w:before="0" w:beforeAutospacing="0" w:after="0" w:afterAutospacing="0"/>
        <w:ind w:left="360"/>
      </w:pPr>
    </w:p>
    <w:p w:rsidR="00AC653E" w:rsidRPr="000361FE" w:rsidRDefault="00842956" w:rsidP="00AF56A9">
      <w:pPr>
        <w:pStyle w:val="c20"/>
        <w:spacing w:before="0" w:beforeAutospacing="0" w:after="0" w:afterAutospacing="0"/>
        <w:jc w:val="center"/>
        <w:rPr>
          <w:color w:val="000000"/>
        </w:rPr>
      </w:pPr>
      <w:r>
        <w:rPr>
          <w:b/>
        </w:rPr>
        <w:t>2.</w:t>
      </w:r>
      <w:r w:rsidR="00AC653E" w:rsidRPr="000361FE">
        <w:t xml:space="preserve"> </w:t>
      </w:r>
      <w:r w:rsidR="00AC653E" w:rsidRPr="000361FE">
        <w:rPr>
          <w:rStyle w:val="c15"/>
          <w:b/>
          <w:bCs/>
          <w:color w:val="000000"/>
        </w:rPr>
        <w:t>Содержание учебного предмета</w:t>
      </w:r>
      <w:r>
        <w:rPr>
          <w:rStyle w:val="c15"/>
          <w:b/>
          <w:bCs/>
          <w:color w:val="000000"/>
        </w:rPr>
        <w:t>, курса.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1 класс ( 33 часа).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       Идея первого года обучения – дать обобщённый образ музыки, который раскрывается в трёх содержательных линиях.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Истоки возникновения музыки ( 8 часов)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lastRenderedPageBreak/>
        <w:t xml:space="preserve">       Исследование звучания окружающего мира: природы, музыкальных инструментов, самого себя. Жанры музыки, как исторически сложившиеся обобщения типических музыкально-языковых и образно-эмоциональных сфер: «маршевый порядок», «человек танцующий», «песенное дыхание».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   Экспериментируя со «звучащей материей», в собственной музыкально – художественной деятельности ищем общечеловеческие истоки музыкального искусства. Сущность деятельности музыканта: искусство выражения в музыкально – художественных образах жизненных явлений.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Содержание и формы бытования музыки (16 часов)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   Неоднозначность, диалектическая противоречивость жизненных явлений – добро и зло, жизнь и смерть, любовь и ненависть, прекрасное и безобразное, день и ночь, осень и весна – в музыке отражён весь мир.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 Многообразие и многообразность отражения мира в конкретных жанрах и формах; общее и различное при соотнесении произведений малых (камерных) и крупных (синтетических) форм: песня, опера, танец, балет, марш, симфония, концерт и т.д.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Язык музыки (6 часов)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    Музыкально – выразительные средства: мелодические, метроритмические и фактурные особенности с точки зрения их выразительных возможностей, лад, тембр, регистр, музыкальный инструментарий. Введение в язык музыки как знаковой системы (где звук – нота выступает в одном ряду с буквой и цифрой).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Резерв 3 часа.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 xml:space="preserve"> </w:t>
      </w:r>
      <w:r w:rsidRPr="000361FE">
        <w:rPr>
          <w:rFonts w:ascii="Times New Roman" w:hAnsi="Times New Roman"/>
          <w:sz w:val="24"/>
          <w:szCs w:val="24"/>
        </w:rPr>
        <w:t xml:space="preserve"> В резервные часы вошли уроки – концерты.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2 класс ( 34 часа)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Всеобщее в жизни и музыке (8 ч)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  От исследования происхождения всеобщих для музыки языковых сфер (жанров) </w:t>
      </w:r>
      <w:proofErr w:type="spellStart"/>
      <w:r w:rsidRPr="000361FE">
        <w:rPr>
          <w:rFonts w:ascii="Times New Roman" w:hAnsi="Times New Roman"/>
          <w:sz w:val="24"/>
          <w:szCs w:val="24"/>
        </w:rPr>
        <w:t>песенности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61FE">
        <w:rPr>
          <w:rFonts w:ascii="Times New Roman" w:hAnsi="Times New Roman"/>
          <w:sz w:val="24"/>
          <w:szCs w:val="24"/>
        </w:rPr>
        <w:t>танцевальности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61FE">
        <w:rPr>
          <w:rFonts w:ascii="Times New Roman" w:hAnsi="Times New Roman"/>
          <w:sz w:val="24"/>
          <w:szCs w:val="24"/>
        </w:rPr>
        <w:t>маршевости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 как состояния природы, человека, искусства, через отношения сходного и различного, их взаимодействие в жизни и в музыке к пониманию того, как в музыке обыденное становится художественным.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Музыка – искусство интонируемого смысла (10ч)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Интонация как феномен человеческой речи и музыки, как их смысловая единица. Интонация – «</w:t>
      </w:r>
      <w:proofErr w:type="spellStart"/>
      <w:r w:rsidRPr="000361FE">
        <w:rPr>
          <w:rFonts w:ascii="Times New Roman" w:hAnsi="Times New Roman"/>
          <w:sz w:val="24"/>
          <w:szCs w:val="24"/>
        </w:rPr>
        <w:t>звукокомплекс</w:t>
      </w:r>
      <w:proofErr w:type="spellEnd"/>
      <w:r w:rsidRPr="000361FE">
        <w:rPr>
          <w:rFonts w:ascii="Times New Roman" w:hAnsi="Times New Roman"/>
          <w:sz w:val="24"/>
          <w:szCs w:val="24"/>
        </w:rPr>
        <w:t>», выступающий как единство содержания и формы. Исполнительская интонация (прочтение и воплощение авторского интонационного замысла).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lastRenderedPageBreak/>
        <w:t>«Тема» и «развитие» - жизнь художественного образа (10ч)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  Одно из основных понятий музыки – «тема» - единство жизненного содержания и его интонационного воплощения. Диалектичность понятия «музыкальная тема».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«Развитие» как отражение сложности жизни, богатства человеческих чувств, как процесс взаимодействия музыкальных образов (тем), образных сфер (частей) на основе тождества и контраста (</w:t>
      </w:r>
      <w:proofErr w:type="spellStart"/>
      <w:r w:rsidRPr="000361FE">
        <w:rPr>
          <w:rFonts w:ascii="Times New Roman" w:hAnsi="Times New Roman"/>
          <w:sz w:val="24"/>
          <w:szCs w:val="24"/>
        </w:rPr>
        <w:t>Б.В.Астафьев</w:t>
      </w:r>
      <w:proofErr w:type="spellEnd"/>
      <w:r w:rsidRPr="000361FE">
        <w:rPr>
          <w:rFonts w:ascii="Times New Roman" w:hAnsi="Times New Roman"/>
          <w:sz w:val="24"/>
          <w:szCs w:val="24"/>
        </w:rPr>
        <w:t>), сходства и различия (</w:t>
      </w:r>
      <w:proofErr w:type="spellStart"/>
      <w:r w:rsidRPr="000361FE">
        <w:rPr>
          <w:rFonts w:ascii="Times New Roman" w:hAnsi="Times New Roman"/>
          <w:sz w:val="24"/>
          <w:szCs w:val="24"/>
        </w:rPr>
        <w:t>Д.Б.Кабалевский</w:t>
      </w:r>
      <w:proofErr w:type="spellEnd"/>
      <w:r w:rsidRPr="000361FE">
        <w:rPr>
          <w:rFonts w:ascii="Times New Roman" w:hAnsi="Times New Roman"/>
          <w:sz w:val="24"/>
          <w:szCs w:val="24"/>
        </w:rPr>
        <w:t>).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Развитие как становление художественной формы (6ч)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  Форма (построение музыки) как процесс закономерной  организации всего комплекса музыкальных средств для выражения содержания. Исторически сложившиеся музыкальные формы – двухчастная,  трёхчастная,  рондо, вариации.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3 класс (34 часа)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Характерные черты русской музыки (8 ч)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Введение: Интонационно-образный язык музыки М.И. Глинки, П.И. Чайковского, М.П. Мусоргского (музыкальные портреты).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Понятия «русская» и «российская» музыка — различное и общее.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Различное: яркая многоголосная ткань Юга России, холодноватая скромная «вязь» Севера; особенная лихость, сила и стройность казачьей песни и «многоголосица» других музыкальных культур внутри России. Общее — интонационные корни.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 xml:space="preserve">Народное музыкальное творчество — энциклопедия русской </w:t>
      </w:r>
      <w:proofErr w:type="spellStart"/>
      <w:r w:rsidRPr="000361FE">
        <w:rPr>
          <w:rFonts w:ascii="Times New Roman" w:hAnsi="Times New Roman"/>
          <w:b/>
          <w:sz w:val="24"/>
          <w:szCs w:val="24"/>
        </w:rPr>
        <w:t>интонационности</w:t>
      </w:r>
      <w:proofErr w:type="spellEnd"/>
      <w:r w:rsidRPr="000361FE">
        <w:rPr>
          <w:rFonts w:ascii="Times New Roman" w:hAnsi="Times New Roman"/>
          <w:b/>
          <w:sz w:val="24"/>
          <w:szCs w:val="24"/>
        </w:rPr>
        <w:t xml:space="preserve"> (12 ч)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Обрядовость как сущность русского народного творчества. Благородство, </w:t>
      </w:r>
      <w:proofErr w:type="spellStart"/>
      <w:r w:rsidRPr="000361FE">
        <w:rPr>
          <w:rFonts w:ascii="Times New Roman" w:hAnsi="Times New Roman"/>
          <w:sz w:val="24"/>
          <w:szCs w:val="24"/>
        </w:rPr>
        <w:t>импровизационность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361FE">
        <w:rPr>
          <w:rFonts w:ascii="Times New Roman" w:hAnsi="Times New Roman"/>
          <w:sz w:val="24"/>
          <w:szCs w:val="24"/>
        </w:rPr>
        <w:t>сказительность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 былинного народного творчества. Истоки своеобразия героики в былинном эпосе. Рекрутские, свадебные песни. Частушки и страдания. Танцевальные жанры. Инструментальные плясовые наигрыши.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Истоки русского классического романса (6 ч)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Многообразная интонационная сфера городского </w:t>
      </w:r>
      <w:proofErr w:type="spellStart"/>
      <w:r w:rsidRPr="000361FE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. От крестьянской песни к городскому салонному романсу. Жанры бытового </w:t>
      </w:r>
      <w:proofErr w:type="spellStart"/>
      <w:r w:rsidRPr="000361FE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0361FE">
        <w:rPr>
          <w:rFonts w:ascii="Times New Roman" w:hAnsi="Times New Roman"/>
          <w:sz w:val="24"/>
          <w:szCs w:val="24"/>
        </w:rPr>
        <w:t>: старинный (композиторский) романс, любовный, жестокий, цыганский романс.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Композиторская музыка для церкви (2 ч)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lastRenderedPageBreak/>
        <w:t xml:space="preserve">Хоровая музыка на религиозные тексты (Д.С. </w:t>
      </w:r>
      <w:proofErr w:type="spellStart"/>
      <w:r w:rsidRPr="000361FE">
        <w:rPr>
          <w:rFonts w:ascii="Times New Roman" w:hAnsi="Times New Roman"/>
          <w:sz w:val="24"/>
          <w:szCs w:val="24"/>
        </w:rPr>
        <w:t>Бортнянский</w:t>
      </w:r>
      <w:proofErr w:type="spellEnd"/>
      <w:r w:rsidRPr="000361FE">
        <w:rPr>
          <w:rFonts w:ascii="Times New Roman" w:hAnsi="Times New Roman"/>
          <w:sz w:val="24"/>
          <w:szCs w:val="24"/>
        </w:rPr>
        <w:t>, П.Г. Чесноков, А.А. Архангельский, С.В. Рахманинов и др.) — значимый пласт русской музыкальной культуры. Особенности интонирования русского церковного пения.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Народная и профессионально-композиторская музыка в русской культуре (6 ч)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Обработка народных песен. Особенности индивидуальных подходов к переосмыслению интонационной сферы русской </w:t>
      </w:r>
      <w:proofErr w:type="spellStart"/>
      <w:r w:rsidRPr="000361FE">
        <w:rPr>
          <w:rFonts w:ascii="Times New Roman" w:hAnsi="Times New Roman"/>
          <w:sz w:val="24"/>
          <w:szCs w:val="24"/>
        </w:rPr>
        <w:t>песенности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 в профессиональном композиторском творчестве (обработки народных песен).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Величие России в музыке русских классиков.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</w:p>
    <w:p w:rsidR="00AC653E" w:rsidRPr="000361FE" w:rsidRDefault="00AC653E" w:rsidP="000361FE">
      <w:pPr>
        <w:tabs>
          <w:tab w:val="left" w:pos="37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4 класс (34 часа)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Многоцветие музыкальной картины мира (7 ч)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 xml:space="preserve">     </w:t>
      </w:r>
      <w:r w:rsidRPr="000361FE">
        <w:rPr>
          <w:rFonts w:ascii="Times New Roman" w:hAnsi="Times New Roman"/>
          <w:sz w:val="24"/>
          <w:szCs w:val="24"/>
        </w:rPr>
        <w:t>Знакомство с музыкальной речью  стран мира: Германия, Польша, Венгрия, Испания, Норвегия, США. Специфика музыкального высказывания. Взаимосвязь  музыкального языка и фонетического звучания национальной разговорной речи. Соотнесение особенностей западноевропейской музыки со славянскими корнями русской музыки.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Музыка мира  сквозь «призму» русской классики (8 ч)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  Роль восточных мотивов в становлении русской музыкальной классики.  Музыкальное «путешествие» русских классиков в Италию и Испанию, Японию и Украину. «Русское» как характерное – через взаимодействие музыкальных культур, через выведение интонационного общего и частного, традиционного и специфического.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 xml:space="preserve">Музыкальное общение без границ (10 ч)  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  Знакомство с музыкой ближнего зарубежья – Беларуси, Украины, Молдовы, Казахстана, стран Балтии  и др., общее и различное. Выдающиеся представители зарубежных национальных музыкальных культур – Бах, Моцарт, Шуберт, Шуман, Шопен, Лист, Дебюсси. «Музыкальный салон» как форма музыкального представительства.</w:t>
      </w:r>
    </w:p>
    <w:p w:rsidR="00AC653E" w:rsidRPr="000361FE" w:rsidRDefault="00AC653E" w:rsidP="000361F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0361FE">
        <w:rPr>
          <w:rFonts w:ascii="Times New Roman" w:hAnsi="Times New Roman"/>
          <w:b/>
          <w:sz w:val="24"/>
          <w:szCs w:val="24"/>
        </w:rPr>
        <w:t>Искусство слушать музыку (9 ч)</w:t>
      </w:r>
      <w:r w:rsidRPr="000361FE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AC653E" w:rsidRPr="000361F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      Восприятие произведений крупной формы как критерий </w:t>
      </w:r>
      <w:proofErr w:type="spellStart"/>
      <w:r w:rsidRPr="000361F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 музыкальной культуры человека. Обобщение проблематики начальной школы от родовых истоков музыкального  искусства до основ музыкальной драматургии.</w:t>
      </w:r>
    </w:p>
    <w:p w:rsidR="00AC653E" w:rsidRPr="00AA589D" w:rsidRDefault="00842956" w:rsidP="00AA589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</w:t>
      </w:r>
      <w:r w:rsidR="00AC653E" w:rsidRPr="000361F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Тематич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еское планирование с указанием количества часов, отводимых на освоение каждой темы.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90"/>
        <w:gridCol w:w="1134"/>
        <w:gridCol w:w="709"/>
        <w:gridCol w:w="848"/>
        <w:gridCol w:w="995"/>
      </w:tblGrid>
      <w:tr w:rsidR="00842956" w:rsidRPr="004A1ADC" w:rsidTr="00842956">
        <w:tc>
          <w:tcPr>
            <w:tcW w:w="11590" w:type="dxa"/>
            <w:vMerge w:val="restart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курса</w:t>
            </w:r>
          </w:p>
        </w:tc>
        <w:tc>
          <w:tcPr>
            <w:tcW w:w="3686" w:type="dxa"/>
            <w:gridSpan w:val="4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Кол-во по классом</w:t>
            </w:r>
          </w:p>
        </w:tc>
      </w:tr>
      <w:tr w:rsidR="00842956" w:rsidRPr="004A1ADC" w:rsidTr="00842956">
        <w:tc>
          <w:tcPr>
            <w:tcW w:w="11590" w:type="dxa"/>
            <w:vMerge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2956" w:rsidRPr="004A1ADC" w:rsidTr="00842956">
        <w:tc>
          <w:tcPr>
            <w:tcW w:w="11590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Истоки возникновения му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зыки. Рождение музыки как естественное проявление че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ловеческого состояния. Звуча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ние окружающей жизни, при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роды, настроений, чувств и характера человека (5 ч)</w:t>
            </w: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Обобщённое представление об основных образно-эмоцио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нальных сферах музыки и многообразии музыкальных жанров и стилей. Песня, та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нец, марш и их разновиднос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 xml:space="preserve">ти. </w:t>
            </w:r>
            <w:proofErr w:type="spellStart"/>
            <w:r w:rsidRPr="004A1ADC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4A1A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1ADC">
              <w:rPr>
                <w:rFonts w:ascii="Times New Roman" w:hAnsi="Times New Roman"/>
                <w:sz w:val="24"/>
                <w:szCs w:val="24"/>
              </w:rPr>
              <w:t>танцеваль-ность</w:t>
            </w:r>
            <w:proofErr w:type="spellEnd"/>
            <w:r w:rsidRPr="004A1A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1ADC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4A1ADC">
              <w:rPr>
                <w:rFonts w:ascii="Times New Roman" w:hAnsi="Times New Roman"/>
                <w:sz w:val="24"/>
                <w:szCs w:val="24"/>
              </w:rPr>
              <w:t>. Опера, ба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лет, симфония, концерт, сюита, кантата, мюзикл (10 ч)</w:t>
            </w: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C675EF" w:rsidP="004A1ADC">
            <w:pPr>
              <w:shd w:val="clear" w:color="auto" w:fill="FFFFFF"/>
              <w:spacing w:before="101" w:after="0" w:line="240" w:lineRule="auto"/>
              <w:ind w:firstLine="23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pict>
                <v:line id="_x0000_s1027" style="position:absolute;left:0;text-align:left;z-index:251657728;mso-position-horizontal-relative:margin" from="-5.75pt,.95pt" to="-5.75pt,319.9pt" o:allowincell="f" strokeweight=".5pt">
                  <w10:wrap anchorx="margin"/>
                </v:line>
              </w:pict>
            </w:r>
            <w:r w:rsidR="00842956" w:rsidRPr="004A1ADC">
              <w:rPr>
                <w:rFonts w:ascii="Times New Roman" w:hAnsi="Times New Roman"/>
                <w:sz w:val="24"/>
                <w:szCs w:val="24"/>
              </w:rPr>
              <w:t>Отечественные народные музыкальные традиции. На</w:t>
            </w:r>
            <w:r w:rsidR="00842956" w:rsidRPr="004A1ADC">
              <w:rPr>
                <w:rFonts w:ascii="Times New Roman" w:hAnsi="Times New Roman"/>
                <w:sz w:val="24"/>
                <w:szCs w:val="24"/>
              </w:rPr>
              <w:softHyphen/>
              <w:t>родное творчество России. Музыкальный и поэтический фольклор: песни, танцы, действа, обряды, скороговор</w:t>
            </w:r>
            <w:r w:rsidR="00842956" w:rsidRPr="004A1ADC">
              <w:rPr>
                <w:rFonts w:ascii="Times New Roman" w:hAnsi="Times New Roman"/>
                <w:sz w:val="24"/>
                <w:szCs w:val="24"/>
              </w:rPr>
              <w:softHyphen/>
              <w:t>ки, загадки, игры-драматиза</w:t>
            </w:r>
            <w:r w:rsidR="00842956" w:rsidRPr="004A1ADC">
              <w:rPr>
                <w:rFonts w:ascii="Times New Roman" w:hAnsi="Times New Roman"/>
                <w:sz w:val="24"/>
                <w:szCs w:val="24"/>
              </w:rPr>
              <w:softHyphen/>
              <w:t>ции. Историческое прошлое в музыкальных образах. Народ</w:t>
            </w:r>
            <w:r w:rsidR="00842956" w:rsidRPr="004A1ADC">
              <w:rPr>
                <w:rFonts w:ascii="Times New Roman" w:hAnsi="Times New Roman"/>
                <w:sz w:val="24"/>
                <w:szCs w:val="24"/>
              </w:rPr>
              <w:softHyphen/>
              <w:t>ная и профессиональная му</w:t>
            </w:r>
            <w:r w:rsidR="00842956" w:rsidRPr="004A1ADC">
              <w:rPr>
                <w:rFonts w:ascii="Times New Roman" w:hAnsi="Times New Roman"/>
                <w:sz w:val="24"/>
                <w:szCs w:val="24"/>
              </w:rPr>
              <w:softHyphen/>
              <w:t>зыка. Сочинения отечествен</w:t>
            </w:r>
            <w:r w:rsidR="00842956" w:rsidRPr="004A1ADC">
              <w:rPr>
                <w:rFonts w:ascii="Times New Roman" w:hAnsi="Times New Roman"/>
                <w:sz w:val="24"/>
                <w:szCs w:val="24"/>
              </w:rPr>
              <w:softHyphen/>
              <w:t xml:space="preserve">ных композиторов о Родине. </w:t>
            </w:r>
            <w:proofErr w:type="spellStart"/>
            <w:r w:rsidR="00842956" w:rsidRPr="004A1ADC">
              <w:rPr>
                <w:rFonts w:ascii="Times New Roman" w:hAnsi="Times New Roman"/>
                <w:sz w:val="24"/>
                <w:szCs w:val="24"/>
                <w:lang w:val="en-US"/>
              </w:rPr>
              <w:t>Духовная</w:t>
            </w:r>
            <w:proofErr w:type="spellEnd"/>
            <w:r w:rsidR="00842956" w:rsidRPr="004A1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2956" w:rsidRPr="004A1ADC">
              <w:rPr>
                <w:rFonts w:ascii="Times New Roman" w:hAnsi="Times New Roman"/>
                <w:sz w:val="24"/>
                <w:szCs w:val="24"/>
                <w:lang w:val="en-US"/>
              </w:rPr>
              <w:t>музыка</w:t>
            </w:r>
            <w:proofErr w:type="spellEnd"/>
            <w:r w:rsidR="00842956" w:rsidRPr="004A1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842956" w:rsidRPr="004A1ADC">
              <w:rPr>
                <w:rFonts w:ascii="Times New Roman" w:hAnsi="Times New Roman"/>
                <w:sz w:val="24"/>
                <w:szCs w:val="24"/>
                <w:lang w:val="en-US"/>
              </w:rPr>
              <w:t>творчестве</w:t>
            </w:r>
            <w:proofErr w:type="spellEnd"/>
            <w:r w:rsidR="00842956" w:rsidRPr="004A1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2956" w:rsidRPr="004A1ADC">
              <w:rPr>
                <w:rFonts w:ascii="Times New Roman" w:hAnsi="Times New Roman"/>
                <w:sz w:val="24"/>
                <w:szCs w:val="24"/>
                <w:lang w:val="en-US"/>
              </w:rPr>
              <w:t>композиторов</w:t>
            </w:r>
            <w:proofErr w:type="spellEnd"/>
            <w:r w:rsidR="00842956" w:rsidRPr="004A1A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(15 ч)</w:t>
            </w: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2956" w:rsidRPr="004A1ADC" w:rsidTr="00842956">
        <w:tc>
          <w:tcPr>
            <w:tcW w:w="11590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Интонационно-образная при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рода музыкального искусства. Выразительность и изобрази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тельность в музыке. Интона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ция как озвученное состояние, выражение эмоций и мыслей человека. Интонации музы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кальные и речевые. Сходство и различие. Интонация — ис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точник    музыкальной    речи Основные средства музыкаль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ной выразительности (мело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дия, ритм, темп, динамика, тембр, лад и др.) (20 ч )</w:t>
            </w: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2956" w:rsidRPr="004A1ADC" w:rsidRDefault="00842956" w:rsidP="004A1ADC">
            <w:pPr>
              <w:shd w:val="clear" w:color="auto" w:fill="FFFFFF"/>
              <w:spacing w:before="2424" w:after="0" w:line="240" w:lineRule="auto"/>
              <w:ind w:right="5"/>
              <w:rPr>
                <w:rFonts w:ascii="Times New Roman" w:hAnsi="Times New Roman"/>
                <w:i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Музыкальная речь как спо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соб общения между людьми, её эмоциональное воздей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ствие. Композитор — испол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нитель — слушатель. Особен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ности музыкальной речи в со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 xml:space="preserve">чинениях композиторов, её выразительный смысл. Нотная запись как способ фиксации музыкальной речи. Элементы нотной грамоты (20 ч) </w:t>
            </w:r>
          </w:p>
          <w:p w:rsidR="00842956" w:rsidRPr="004A1ADC" w:rsidRDefault="00842956" w:rsidP="004A1ADC">
            <w:pPr>
              <w:shd w:val="clear" w:color="auto" w:fill="FFFFFF"/>
              <w:spacing w:before="2424" w:after="0" w:line="240" w:lineRule="auto"/>
              <w:ind w:right="5"/>
              <w:rPr>
                <w:rFonts w:ascii="Times New Roman" w:hAnsi="Times New Roman"/>
                <w:i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Развитие музыки — сопо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ставление и столкновение чувств и мыслей человека, му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зыкальных интонаций, тем, художественных образов. Ос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новные приёмы музыкального развития (повтор и контраст).</w:t>
            </w:r>
          </w:p>
          <w:p w:rsidR="00842956" w:rsidRPr="004A1ADC" w:rsidRDefault="00842956" w:rsidP="004A1ADC">
            <w:pPr>
              <w:shd w:val="clear" w:color="auto" w:fill="FFFFFF"/>
              <w:spacing w:after="0" w:line="240" w:lineRule="auto"/>
              <w:ind w:left="91" w:firstLine="226"/>
              <w:rPr>
                <w:rFonts w:ascii="Times New Roman" w:hAnsi="Times New Roman"/>
                <w:i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Формы построения музыки как обобщённое выражение художественно-образного со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держания произведений.</w:t>
            </w: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 xml:space="preserve">Формы одночастные, двух-и трёхчастные, вариации, рондо и др. </w:t>
            </w:r>
            <w:r w:rsidRPr="004A1ADC">
              <w:rPr>
                <w:rFonts w:ascii="Times New Roman" w:hAnsi="Times New Roman"/>
                <w:sz w:val="24"/>
                <w:szCs w:val="24"/>
                <w:lang w:val="en-US"/>
              </w:rPr>
              <w:t>(20 ч</w:t>
            </w:r>
          </w:p>
        </w:tc>
        <w:tc>
          <w:tcPr>
            <w:tcW w:w="1134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5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2956" w:rsidRPr="004A1ADC" w:rsidTr="00842956">
        <w:tc>
          <w:tcPr>
            <w:tcW w:w="11590" w:type="dxa"/>
          </w:tcPr>
          <w:p w:rsidR="00842956" w:rsidRPr="004A1ADC" w:rsidRDefault="00842956" w:rsidP="004A1ADC">
            <w:pPr>
              <w:shd w:val="clear" w:color="auto" w:fill="FFFFFF"/>
              <w:spacing w:before="442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lastRenderedPageBreak/>
              <w:t>Интонационное    богатство музыкального   мира.   Общие представления о музыкальной жизни страны. Детские хоро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вые и инструментальные кол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лективы, ансамбли  песни  и танца. Выдающиеся исполни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тельские  коллективы   (хоро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вые, симфонические). Музы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кальные театры. Конкурсы и фестивали музыкантов. Музы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ка для детей: радио- и теле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передачи, видеофильмы, зву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козаписи (</w:t>
            </w:r>
            <w:r w:rsidRPr="004A1ADC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4A1A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1ADC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4A1ADC">
              <w:rPr>
                <w:rFonts w:ascii="Times New Roman" w:hAnsi="Times New Roman"/>
                <w:sz w:val="24"/>
                <w:szCs w:val="24"/>
              </w:rPr>
              <w:t xml:space="preserve">) (10 ч) </w:t>
            </w:r>
          </w:p>
          <w:p w:rsidR="00842956" w:rsidRPr="004A1ADC" w:rsidRDefault="00842956" w:rsidP="004A1ADC">
            <w:pPr>
              <w:shd w:val="clear" w:color="auto" w:fill="FFFFFF"/>
              <w:spacing w:before="442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Различные виды музыки: </w:t>
            </w:r>
            <w:r w:rsidRPr="004A1AD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вокальная, инструментальная, </w:t>
            </w:r>
            <w:r w:rsidRPr="004A1ADC">
              <w:rPr>
                <w:rFonts w:ascii="Times New Roman" w:hAnsi="Times New Roman"/>
                <w:sz w:val="24"/>
                <w:szCs w:val="24"/>
              </w:rPr>
              <w:t>сольная, хоровая, оркестро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A1ADC">
              <w:rPr>
                <w:rFonts w:ascii="Times New Roman" w:hAnsi="Times New Roman"/>
                <w:spacing w:val="-1"/>
                <w:sz w:val="24"/>
                <w:szCs w:val="24"/>
              </w:rPr>
              <w:t>вая. Певческие голоса: дет</w:t>
            </w:r>
            <w:r w:rsidRPr="004A1AD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A1ADC">
              <w:rPr>
                <w:rFonts w:ascii="Times New Roman" w:hAnsi="Times New Roman"/>
                <w:sz w:val="24"/>
                <w:szCs w:val="24"/>
              </w:rPr>
              <w:t>ские, женские, мужские. Хо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ры: детский, женский, мужс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кой, смешанный. Музыкаль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ные инструменты.</w:t>
            </w:r>
          </w:p>
          <w:p w:rsidR="00842956" w:rsidRPr="004A1ADC" w:rsidRDefault="00842956" w:rsidP="004A1ADC">
            <w:pPr>
              <w:shd w:val="clear" w:color="auto" w:fill="FFFFFF"/>
              <w:spacing w:after="0" w:line="240" w:lineRule="auto"/>
              <w:ind w:right="10" w:firstLine="235"/>
              <w:rPr>
                <w:rFonts w:ascii="Times New Roman" w:hAnsi="Times New Roman"/>
                <w:i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Оркестры: симфонический, </w:t>
            </w:r>
            <w:r w:rsidRPr="004A1ADC">
              <w:rPr>
                <w:rFonts w:ascii="Times New Roman" w:hAnsi="Times New Roman"/>
                <w:sz w:val="24"/>
                <w:szCs w:val="24"/>
              </w:rPr>
              <w:t>духовой, народных инстру</w:t>
            </w:r>
            <w:r w:rsidRPr="004A1ADC">
              <w:rPr>
                <w:rFonts w:ascii="Times New Roman" w:hAnsi="Times New Roman"/>
                <w:sz w:val="24"/>
                <w:szCs w:val="24"/>
              </w:rPr>
              <w:softHyphen/>
              <w:t>ментов (10 ч)</w:t>
            </w: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pacing w:val="-8"/>
                <w:sz w:val="24"/>
                <w:szCs w:val="24"/>
              </w:rPr>
              <w:t>Народное и профессиональ</w:t>
            </w:r>
            <w:r w:rsidRPr="004A1ADC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4A1ADC">
              <w:rPr>
                <w:rFonts w:ascii="Times New Roman" w:hAnsi="Times New Roman"/>
                <w:sz w:val="24"/>
                <w:szCs w:val="24"/>
              </w:rPr>
              <w:t xml:space="preserve">ное музыкальное творчество </w:t>
            </w:r>
            <w:r w:rsidRPr="004A1ADC">
              <w:rPr>
                <w:rFonts w:ascii="Times New Roman" w:hAnsi="Times New Roman"/>
                <w:spacing w:val="-1"/>
                <w:sz w:val="24"/>
                <w:szCs w:val="24"/>
              </w:rPr>
              <w:t>разных стран мира. Многооб</w:t>
            </w:r>
            <w:r w:rsidRPr="004A1ADC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4A1ADC">
              <w:rPr>
                <w:rFonts w:ascii="Times New Roman" w:hAnsi="Times New Roman"/>
                <w:spacing w:val="-5"/>
                <w:sz w:val="24"/>
                <w:szCs w:val="24"/>
              </w:rPr>
              <w:t>разие этнокультурных истори</w:t>
            </w:r>
            <w:r w:rsidRPr="004A1ADC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 xml:space="preserve">чески сложившихся традиций. </w:t>
            </w:r>
            <w:r w:rsidRPr="004A1ADC">
              <w:rPr>
                <w:rFonts w:ascii="Times New Roman" w:hAnsi="Times New Roman"/>
                <w:spacing w:val="-7"/>
                <w:sz w:val="24"/>
                <w:szCs w:val="24"/>
              </w:rPr>
              <w:t>Региональные музыкально-по</w:t>
            </w:r>
            <w:r w:rsidRPr="004A1ADC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4A1ADC">
              <w:rPr>
                <w:rFonts w:ascii="Times New Roman" w:hAnsi="Times New Roman"/>
                <w:spacing w:val="-6"/>
                <w:sz w:val="24"/>
                <w:szCs w:val="24"/>
              </w:rPr>
              <w:t>этические традиции. Содержа</w:t>
            </w:r>
            <w:r w:rsidRPr="004A1ADC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4A1ADC">
              <w:rPr>
                <w:rFonts w:ascii="Times New Roman" w:hAnsi="Times New Roman"/>
                <w:spacing w:val="-4"/>
                <w:sz w:val="24"/>
                <w:szCs w:val="24"/>
              </w:rPr>
              <w:t>ние, образная сфера и музы</w:t>
            </w:r>
            <w:r w:rsidRPr="004A1ADC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4A1ADC">
              <w:rPr>
                <w:rFonts w:ascii="Times New Roman" w:hAnsi="Times New Roman"/>
                <w:sz w:val="24"/>
                <w:szCs w:val="24"/>
              </w:rPr>
              <w:t>кальный язык (10 ч)</w:t>
            </w:r>
          </w:p>
        </w:tc>
        <w:tc>
          <w:tcPr>
            <w:tcW w:w="1134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8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5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2956" w:rsidRPr="004A1ADC" w:rsidTr="00842956">
        <w:tc>
          <w:tcPr>
            <w:tcW w:w="11590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1A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42956" w:rsidRPr="004A1ADC" w:rsidTr="00842956">
        <w:tc>
          <w:tcPr>
            <w:tcW w:w="11590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48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5" w:type="dxa"/>
          </w:tcPr>
          <w:p w:rsidR="00842956" w:rsidRPr="004A1ADC" w:rsidRDefault="00842956" w:rsidP="004A1AD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AC653E" w:rsidRPr="000361FE" w:rsidRDefault="00AC653E" w:rsidP="000361FE">
      <w:pPr>
        <w:pStyle w:val="c23"/>
        <w:spacing w:before="0" w:beforeAutospacing="0" w:after="0" w:afterAutospacing="0"/>
        <w:ind w:left="360"/>
      </w:pPr>
    </w:p>
    <w:p w:rsidR="00AC653E" w:rsidRPr="000361FE" w:rsidRDefault="00AC653E" w:rsidP="00FC4A2C">
      <w:pPr>
        <w:pStyle w:val="11"/>
        <w:shd w:val="clear" w:color="auto" w:fill="auto"/>
        <w:spacing w:line="240" w:lineRule="auto"/>
        <w:ind w:right="62" w:firstLine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361FE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</w:t>
      </w:r>
    </w:p>
    <w:p w:rsidR="00842956" w:rsidRDefault="00842956" w:rsidP="00AF5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842956" w:rsidRDefault="00842956" w:rsidP="00AF5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842956" w:rsidRDefault="00842956" w:rsidP="00AF5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842956" w:rsidRDefault="00842956" w:rsidP="00AF5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842956" w:rsidRDefault="00842956" w:rsidP="00AF5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842956" w:rsidRDefault="00842956" w:rsidP="00AF5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842956" w:rsidRDefault="00842956" w:rsidP="00AF5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AC653E" w:rsidRPr="000361FE" w:rsidRDefault="00AC653E" w:rsidP="00AF5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</w:rPr>
      </w:pPr>
      <w:r w:rsidRPr="000361FE">
        <w:rPr>
          <w:rFonts w:ascii="Times New Roman" w:eastAsia="TimesNewRomanPSMT" w:hAnsi="Times New Roman"/>
          <w:b/>
          <w:sz w:val="24"/>
          <w:szCs w:val="24"/>
        </w:rPr>
        <w:t xml:space="preserve"> Описание материально – технического обеспечения образовательного процесса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AC653E" w:rsidRPr="000361FE" w:rsidRDefault="00AC653E" w:rsidP="000361F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lastRenderedPageBreak/>
        <w:t xml:space="preserve">Примерная программа начального общего образования Министерства образования РФ </w:t>
      </w:r>
    </w:p>
    <w:p w:rsidR="00AC653E" w:rsidRPr="000361FE" w:rsidRDefault="00AC653E" w:rsidP="000361F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Авторская программа «Музыкальное искусство» В.О. </w:t>
      </w:r>
      <w:proofErr w:type="spellStart"/>
      <w:r w:rsidRPr="000361FE">
        <w:rPr>
          <w:rFonts w:ascii="Times New Roman" w:hAnsi="Times New Roman"/>
          <w:sz w:val="24"/>
          <w:szCs w:val="24"/>
        </w:rPr>
        <w:t>Усач</w:t>
      </w:r>
      <w:r w:rsidRPr="000361FE">
        <w:rPr>
          <w:rFonts w:ascii="Tahoma" w:hAnsi="Tahoma" w:cs="Tahoma"/>
          <w:sz w:val="24"/>
          <w:szCs w:val="24"/>
        </w:rPr>
        <w:t>ѐ</w:t>
      </w:r>
      <w:r w:rsidRPr="000361FE">
        <w:rPr>
          <w:rFonts w:ascii="Times New Roman" w:hAnsi="Times New Roman"/>
          <w:sz w:val="24"/>
          <w:szCs w:val="24"/>
        </w:rPr>
        <w:t>ва</w:t>
      </w:r>
      <w:proofErr w:type="spellEnd"/>
      <w:r w:rsidRPr="000361FE">
        <w:rPr>
          <w:rFonts w:ascii="Times New Roman" w:hAnsi="Times New Roman"/>
          <w:sz w:val="24"/>
          <w:szCs w:val="24"/>
        </w:rPr>
        <w:t xml:space="preserve">, Л.В. Школяр из сборника программ к комплекту учебников «Начальная школа XXI века». – 3-е изд., </w:t>
      </w:r>
      <w:proofErr w:type="spellStart"/>
      <w:r w:rsidRPr="000361FE">
        <w:rPr>
          <w:rFonts w:ascii="Times New Roman" w:hAnsi="Times New Roman"/>
          <w:sz w:val="24"/>
          <w:szCs w:val="24"/>
        </w:rPr>
        <w:t>дораб</w:t>
      </w:r>
      <w:proofErr w:type="spellEnd"/>
      <w:r w:rsidRPr="000361FE">
        <w:rPr>
          <w:rFonts w:ascii="Times New Roman" w:hAnsi="Times New Roman"/>
          <w:sz w:val="24"/>
          <w:szCs w:val="24"/>
        </w:rPr>
        <w:t>. и доп. – М.: «</w:t>
      </w:r>
      <w:proofErr w:type="spellStart"/>
      <w:r w:rsidRPr="000361FE">
        <w:rPr>
          <w:rFonts w:ascii="Times New Roman" w:hAnsi="Times New Roman"/>
          <w:sz w:val="24"/>
          <w:szCs w:val="24"/>
        </w:rPr>
        <w:t>Вентана</w:t>
      </w:r>
      <w:proofErr w:type="spellEnd"/>
      <w:r w:rsidRPr="000361FE">
        <w:rPr>
          <w:rFonts w:ascii="Times New Roman" w:hAnsi="Times New Roman"/>
          <w:sz w:val="24"/>
          <w:szCs w:val="24"/>
        </w:rPr>
        <w:t>-Граф», 2010.</w:t>
      </w:r>
    </w:p>
    <w:p w:rsidR="00AC653E" w:rsidRPr="000361FE" w:rsidRDefault="00AC653E" w:rsidP="000361F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В.О. </w:t>
      </w:r>
      <w:proofErr w:type="spellStart"/>
      <w:r w:rsidRPr="000361FE">
        <w:rPr>
          <w:rFonts w:ascii="Times New Roman" w:hAnsi="Times New Roman"/>
          <w:sz w:val="24"/>
          <w:szCs w:val="24"/>
        </w:rPr>
        <w:t>Усач</w:t>
      </w:r>
      <w:r w:rsidRPr="000361FE">
        <w:rPr>
          <w:rFonts w:ascii="Tahoma" w:hAnsi="Tahoma" w:cs="Tahoma"/>
          <w:sz w:val="24"/>
          <w:szCs w:val="24"/>
        </w:rPr>
        <w:t>ѐ</w:t>
      </w:r>
      <w:r w:rsidRPr="000361FE">
        <w:rPr>
          <w:rFonts w:ascii="Times New Roman" w:hAnsi="Times New Roman"/>
          <w:sz w:val="24"/>
          <w:szCs w:val="24"/>
        </w:rPr>
        <w:t>ва</w:t>
      </w:r>
      <w:proofErr w:type="spellEnd"/>
      <w:r w:rsidRPr="000361FE">
        <w:rPr>
          <w:rFonts w:ascii="Times New Roman" w:hAnsi="Times New Roman"/>
          <w:sz w:val="24"/>
          <w:szCs w:val="24"/>
        </w:rPr>
        <w:t>, Л.В. Школяр «Музыкальное искусство» учебник.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61FE">
        <w:rPr>
          <w:rFonts w:ascii="Times New Roman" w:hAnsi="Times New Roman"/>
          <w:b/>
          <w:bCs/>
          <w:sz w:val="24"/>
          <w:szCs w:val="24"/>
        </w:rPr>
        <w:t>Интернет – ресурсы</w:t>
      </w:r>
    </w:p>
    <w:p w:rsidR="00AC653E" w:rsidRPr="000361FE" w:rsidRDefault="00AC653E" w:rsidP="000361F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 Музыкальное детство </w:t>
      </w:r>
      <w:proofErr w:type="spellStart"/>
      <w:r w:rsidRPr="000361FE">
        <w:rPr>
          <w:rFonts w:ascii="Times New Roman" w:hAnsi="Times New Roman"/>
          <w:sz w:val="24"/>
          <w:szCs w:val="24"/>
        </w:rPr>
        <w:t>htt</w:t>
      </w:r>
      <w:proofErr w:type="spellEnd"/>
      <w:r w:rsidRPr="000361FE">
        <w:rPr>
          <w:rFonts w:ascii="Times New Roman" w:hAnsi="Times New Roman"/>
          <w:sz w:val="24"/>
          <w:szCs w:val="24"/>
        </w:rPr>
        <w:t>://</w:t>
      </w:r>
      <w:proofErr w:type="spellStart"/>
      <w:r w:rsidRPr="000361FE">
        <w:rPr>
          <w:rFonts w:ascii="Times New Roman" w:hAnsi="Times New Roman"/>
          <w:sz w:val="24"/>
          <w:szCs w:val="24"/>
        </w:rPr>
        <w:t>wwwyoungmusicant</w:t>
      </w:r>
      <w:proofErr w:type="spellEnd"/>
      <w:r w:rsidRPr="000361FE">
        <w:rPr>
          <w:rFonts w:ascii="Times New Roman" w:hAnsi="Times New Roman"/>
          <w:sz w:val="24"/>
          <w:szCs w:val="24"/>
        </w:rPr>
        <w:t>. narod.ru.</w:t>
      </w:r>
    </w:p>
    <w:p w:rsidR="00AC653E" w:rsidRPr="000361FE" w:rsidRDefault="00AC653E" w:rsidP="000361F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Музыкальные сайты htt://wwwall-2music.cjm .</w:t>
      </w:r>
    </w:p>
    <w:p w:rsidR="00AC653E" w:rsidRPr="000361FE" w:rsidRDefault="00AC653E" w:rsidP="000361F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Музыка для детей </w:t>
      </w:r>
      <w:proofErr w:type="spellStart"/>
      <w:r w:rsidRPr="000361FE">
        <w:rPr>
          <w:rFonts w:ascii="Times New Roman" w:hAnsi="Times New Roman"/>
          <w:sz w:val="24"/>
          <w:szCs w:val="24"/>
        </w:rPr>
        <w:t>htt</w:t>
      </w:r>
      <w:proofErr w:type="spellEnd"/>
      <w:r w:rsidRPr="000361FE">
        <w:rPr>
          <w:rFonts w:ascii="Times New Roman" w:hAnsi="Times New Roman"/>
          <w:sz w:val="24"/>
          <w:szCs w:val="24"/>
        </w:rPr>
        <w:t>://</w:t>
      </w:r>
      <w:proofErr w:type="spellStart"/>
      <w:r w:rsidRPr="000361FE">
        <w:rPr>
          <w:rFonts w:ascii="Times New Roman" w:hAnsi="Times New Roman"/>
          <w:sz w:val="24"/>
          <w:szCs w:val="24"/>
        </w:rPr>
        <w:t>music.mp.musik.edu.bu</w:t>
      </w:r>
      <w:proofErr w:type="spellEnd"/>
      <w:r w:rsidRPr="000361FE">
        <w:rPr>
          <w:rFonts w:ascii="Times New Roman" w:hAnsi="Times New Roman"/>
          <w:sz w:val="24"/>
          <w:szCs w:val="24"/>
        </w:rPr>
        <w:t>/</w:t>
      </w:r>
      <w:proofErr w:type="spellStart"/>
      <w:r w:rsidRPr="000361FE">
        <w:rPr>
          <w:rFonts w:ascii="Times New Roman" w:hAnsi="Times New Roman"/>
          <w:sz w:val="24"/>
          <w:szCs w:val="24"/>
        </w:rPr>
        <w:t>main</w:t>
      </w:r>
      <w:proofErr w:type="spellEnd"/>
      <w:r w:rsidRPr="000361FE">
        <w:rPr>
          <w:rFonts w:ascii="Times New Roman" w:hAnsi="Times New Roman"/>
          <w:sz w:val="24"/>
          <w:szCs w:val="24"/>
        </w:rPr>
        <w:t>.</w:t>
      </w:r>
    </w:p>
    <w:p w:rsidR="00AC653E" w:rsidRPr="000361FE" w:rsidRDefault="00AC653E" w:rsidP="000361F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 xml:space="preserve">Музыка для детей </w:t>
      </w:r>
      <w:proofErr w:type="spellStart"/>
      <w:r w:rsidRPr="000361FE">
        <w:rPr>
          <w:rFonts w:ascii="Times New Roman" w:hAnsi="Times New Roman"/>
          <w:sz w:val="24"/>
          <w:szCs w:val="24"/>
        </w:rPr>
        <w:t>htt</w:t>
      </w:r>
      <w:proofErr w:type="spellEnd"/>
      <w:r w:rsidRPr="000361FE">
        <w:rPr>
          <w:rFonts w:ascii="Times New Roman" w:hAnsi="Times New Roman"/>
          <w:sz w:val="24"/>
          <w:szCs w:val="24"/>
        </w:rPr>
        <w:t>://</w:t>
      </w:r>
      <w:proofErr w:type="spellStart"/>
      <w:r w:rsidRPr="000361FE">
        <w:rPr>
          <w:rFonts w:ascii="Times New Roman" w:hAnsi="Times New Roman"/>
          <w:sz w:val="24"/>
          <w:szCs w:val="24"/>
        </w:rPr>
        <w:t>music.mp.musik.edu.bu</w:t>
      </w:r>
      <w:proofErr w:type="spellEnd"/>
      <w:r w:rsidRPr="000361FE">
        <w:rPr>
          <w:rFonts w:ascii="Times New Roman" w:hAnsi="Times New Roman"/>
          <w:sz w:val="24"/>
          <w:szCs w:val="24"/>
        </w:rPr>
        <w:t>/</w:t>
      </w:r>
      <w:proofErr w:type="spellStart"/>
      <w:r w:rsidRPr="000361FE">
        <w:rPr>
          <w:rFonts w:ascii="Times New Roman" w:hAnsi="Times New Roman"/>
          <w:sz w:val="24"/>
          <w:szCs w:val="24"/>
        </w:rPr>
        <w:t>main</w:t>
      </w:r>
      <w:proofErr w:type="spellEnd"/>
      <w:r w:rsidRPr="000361FE">
        <w:rPr>
          <w:rFonts w:ascii="Times New Roman" w:hAnsi="Times New Roman"/>
          <w:sz w:val="24"/>
          <w:szCs w:val="24"/>
        </w:rPr>
        <w:t>.</w:t>
      </w:r>
    </w:p>
    <w:p w:rsidR="00AC653E" w:rsidRPr="000361FE" w:rsidRDefault="00AC653E" w:rsidP="000361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61FE">
        <w:rPr>
          <w:rFonts w:ascii="Times New Roman" w:hAnsi="Times New Roman"/>
          <w:b/>
          <w:bCs/>
          <w:sz w:val="24"/>
          <w:szCs w:val="24"/>
        </w:rPr>
        <w:t>Оборудование и приборы</w:t>
      </w:r>
    </w:p>
    <w:p w:rsidR="00AC653E" w:rsidRPr="000361FE" w:rsidRDefault="00AC653E" w:rsidP="000361F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Портреты композиторов.</w:t>
      </w:r>
    </w:p>
    <w:p w:rsidR="00AC653E" w:rsidRPr="000361FE" w:rsidRDefault="00AC653E" w:rsidP="000361F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Музыкальный центр.</w:t>
      </w:r>
    </w:p>
    <w:p w:rsidR="00AC653E" w:rsidRPr="000361FE" w:rsidRDefault="00AC653E" w:rsidP="000361F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361FE">
        <w:rPr>
          <w:rFonts w:ascii="Times New Roman" w:hAnsi="Times New Roman"/>
          <w:sz w:val="24"/>
          <w:szCs w:val="24"/>
        </w:rPr>
        <w:t>Мультимедийный компьютер со звуком картой.</w:t>
      </w:r>
    </w:p>
    <w:p w:rsidR="00AC653E" w:rsidRPr="000361FE" w:rsidRDefault="00AC653E" w:rsidP="000361FE">
      <w:pPr>
        <w:pStyle w:val="c23"/>
        <w:spacing w:before="0" w:beforeAutospacing="0" w:after="0" w:afterAutospacing="0"/>
        <w:ind w:left="360"/>
      </w:pPr>
    </w:p>
    <w:p w:rsidR="00AC653E" w:rsidRDefault="00AC653E" w:rsidP="000361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34088" w:rsidRDefault="00B34088" w:rsidP="000361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34088" w:rsidRDefault="00B34088" w:rsidP="000361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34088" w:rsidRDefault="00B34088" w:rsidP="000361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34088" w:rsidRDefault="00B34088" w:rsidP="000361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34088" w:rsidRDefault="00B34088" w:rsidP="000361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34088" w:rsidRDefault="00B34088" w:rsidP="000361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34088" w:rsidRDefault="00B34088" w:rsidP="000361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34088" w:rsidRDefault="00B34088" w:rsidP="000361F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34088" w:rsidRDefault="00B34088" w:rsidP="00B340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4088" w:rsidRDefault="00B34088" w:rsidP="00B340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4088" w:rsidRDefault="00B34088" w:rsidP="00B340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4088" w:rsidRDefault="00B34088" w:rsidP="00B340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4088" w:rsidRDefault="00B34088" w:rsidP="00B340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4088" w:rsidRPr="000361FE" w:rsidRDefault="00B34088" w:rsidP="000361F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B34088" w:rsidRPr="000361FE" w:rsidSect="00C675EF">
      <w:footerReference w:type="default" r:id="rId8"/>
      <w:pgSz w:w="16838" w:h="11906" w:orient="landscape"/>
      <w:pgMar w:top="1418" w:right="397" w:bottom="426" w:left="45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EF" w:rsidRDefault="00C675EF" w:rsidP="00C675EF">
      <w:pPr>
        <w:spacing w:after="0" w:line="240" w:lineRule="auto"/>
      </w:pPr>
      <w:r>
        <w:separator/>
      </w:r>
    </w:p>
  </w:endnote>
  <w:endnote w:type="continuationSeparator" w:id="0">
    <w:p w:rsidR="00C675EF" w:rsidRDefault="00C675EF" w:rsidP="00C6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EF" w:rsidRDefault="00C675EF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C675EF" w:rsidRDefault="00C675E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EF" w:rsidRDefault="00C675EF" w:rsidP="00C675EF">
      <w:pPr>
        <w:spacing w:after="0" w:line="240" w:lineRule="auto"/>
      </w:pPr>
      <w:r>
        <w:separator/>
      </w:r>
    </w:p>
  </w:footnote>
  <w:footnote w:type="continuationSeparator" w:id="0">
    <w:p w:rsidR="00C675EF" w:rsidRDefault="00C675EF" w:rsidP="00C67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2F1"/>
    <w:multiLevelType w:val="hybridMultilevel"/>
    <w:tmpl w:val="C1FA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484BF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2">
    <w:nsid w:val="69A1156A"/>
    <w:multiLevelType w:val="hybridMultilevel"/>
    <w:tmpl w:val="5394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94B"/>
    <w:rsid w:val="000361FE"/>
    <w:rsid w:val="000E53AD"/>
    <w:rsid w:val="00104392"/>
    <w:rsid w:val="003172F2"/>
    <w:rsid w:val="003E4855"/>
    <w:rsid w:val="00427D00"/>
    <w:rsid w:val="004A1ADC"/>
    <w:rsid w:val="0060187B"/>
    <w:rsid w:val="0063494B"/>
    <w:rsid w:val="006854C1"/>
    <w:rsid w:val="007021E1"/>
    <w:rsid w:val="00724367"/>
    <w:rsid w:val="00804B7D"/>
    <w:rsid w:val="00842956"/>
    <w:rsid w:val="008C0CFA"/>
    <w:rsid w:val="008C40DE"/>
    <w:rsid w:val="009033F5"/>
    <w:rsid w:val="009315C8"/>
    <w:rsid w:val="0094005D"/>
    <w:rsid w:val="00AA589D"/>
    <w:rsid w:val="00AB3BDC"/>
    <w:rsid w:val="00AC653E"/>
    <w:rsid w:val="00AF56A9"/>
    <w:rsid w:val="00B34088"/>
    <w:rsid w:val="00C675EF"/>
    <w:rsid w:val="00C83DC3"/>
    <w:rsid w:val="00FC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E5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53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3494B"/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63494B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63494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link w:val="11"/>
    <w:uiPriority w:val="99"/>
    <w:locked/>
    <w:rsid w:val="0063494B"/>
    <w:rPr>
      <w:rFonts w:ascii="Century Schoolbook" w:hAnsi="Century Schoolbook"/>
      <w:sz w:val="21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63494B"/>
    <w:pPr>
      <w:shd w:val="clear" w:color="auto" w:fill="FFFFFF"/>
      <w:spacing w:before="120" w:after="0" w:line="238" w:lineRule="exact"/>
      <w:ind w:firstLine="300"/>
      <w:jc w:val="both"/>
    </w:pPr>
    <w:rPr>
      <w:rFonts w:ascii="Century Schoolbook" w:eastAsia="Times New Roman" w:hAnsi="Century Schoolbook"/>
      <w:sz w:val="21"/>
      <w:szCs w:val="20"/>
      <w:lang w:val="en-US" w:eastAsia="ru-RU"/>
    </w:rPr>
  </w:style>
  <w:style w:type="character" w:customStyle="1" w:styleId="2">
    <w:name w:val="Заголовок №2_"/>
    <w:link w:val="20"/>
    <w:uiPriority w:val="99"/>
    <w:locked/>
    <w:rsid w:val="0063494B"/>
    <w:rPr>
      <w:rFonts w:ascii="Times New Roman" w:hAnsi="Times New Roman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3494B"/>
    <w:pPr>
      <w:shd w:val="clear" w:color="auto" w:fill="FFFFFF"/>
      <w:spacing w:before="360" w:after="180" w:line="240" w:lineRule="atLeast"/>
      <w:outlineLvl w:val="1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c20">
    <w:name w:val="c20"/>
    <w:basedOn w:val="a"/>
    <w:uiPriority w:val="99"/>
    <w:rsid w:val="00634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uiPriority w:val="99"/>
    <w:rsid w:val="0063494B"/>
    <w:rPr>
      <w:rFonts w:cs="Times New Roman"/>
    </w:rPr>
  </w:style>
  <w:style w:type="paragraph" w:customStyle="1" w:styleId="c23">
    <w:name w:val="c23"/>
    <w:basedOn w:val="a"/>
    <w:uiPriority w:val="99"/>
    <w:rsid w:val="00634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6349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63494B"/>
    <w:pPr>
      <w:ind w:left="720"/>
      <w:contextualSpacing/>
    </w:pPr>
  </w:style>
  <w:style w:type="paragraph" w:customStyle="1" w:styleId="c3">
    <w:name w:val="c3"/>
    <w:basedOn w:val="a"/>
    <w:uiPriority w:val="99"/>
    <w:rsid w:val="00634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0E53AD"/>
    <w:rPr>
      <w:rFonts w:ascii="Georgia" w:hAnsi="Georgia"/>
      <w:sz w:val="20"/>
    </w:rPr>
  </w:style>
  <w:style w:type="paragraph" w:customStyle="1" w:styleId="12">
    <w:name w:val="Без интервала1"/>
    <w:uiPriority w:val="99"/>
    <w:rsid w:val="009033F5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B3BDC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C675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675E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675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675E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2551</Words>
  <Characters>14546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расиля</cp:lastModifiedBy>
  <cp:revision>19</cp:revision>
  <cp:lastPrinted>2016-09-26T04:48:00Z</cp:lastPrinted>
  <dcterms:created xsi:type="dcterms:W3CDTF">2015-09-27T10:10:00Z</dcterms:created>
  <dcterms:modified xsi:type="dcterms:W3CDTF">2017-09-07T17:10:00Z</dcterms:modified>
</cp:coreProperties>
</file>